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9867" w14:textId="46B1D2B5" w:rsidR="00854860" w:rsidRPr="000E14F6" w:rsidRDefault="000E14F6" w:rsidP="000E14F6">
      <w:pPr>
        <w:pStyle w:val="Listenabsatz"/>
        <w:ind w:left="1440"/>
        <w:rPr>
          <w:rStyle w:val="LienInternet"/>
          <w:rFonts w:cstheme="minorHAnsi"/>
          <w:color w:val="auto"/>
          <w:sz w:val="36"/>
          <w:szCs w:val="36"/>
          <w:u w:val="none"/>
        </w:rPr>
      </w:pPr>
      <w:r w:rsidRPr="000E14F6">
        <w:rPr>
          <w:rStyle w:val="LienInternet"/>
          <w:rFonts w:cstheme="minorHAnsi"/>
          <w:b/>
          <w:bCs/>
          <w:color w:val="111111"/>
          <w:sz w:val="36"/>
          <w:szCs w:val="36"/>
          <w:u w:val="none"/>
        </w:rPr>
        <w:t xml:space="preserve">                </w:t>
      </w:r>
      <w:r w:rsidRPr="000E14F6">
        <w:rPr>
          <w:rStyle w:val="LienInternet"/>
          <w:rFonts w:cstheme="minorHAnsi"/>
          <w:b/>
          <w:bCs/>
          <w:color w:val="111111"/>
          <w:sz w:val="36"/>
          <w:szCs w:val="36"/>
        </w:rPr>
        <w:t>FICHE BIBLIOGRAPHIQUE</w:t>
      </w:r>
    </w:p>
    <w:p w14:paraId="5F7D6BFA" w14:textId="74CEFF1C" w:rsidR="00854860" w:rsidRPr="000E14F6" w:rsidRDefault="000E14F6" w:rsidP="000E14F6">
      <w:pPr>
        <w:spacing w:after="360"/>
        <w:rPr>
          <w:rStyle w:val="LienInternet"/>
          <w:rFonts w:cstheme="minorHAnsi"/>
          <w:sz w:val="28"/>
          <w:szCs w:val="28"/>
        </w:rPr>
      </w:pPr>
      <w:r w:rsidRPr="000E14F6">
        <w:rPr>
          <w:rStyle w:val="LienInternet"/>
          <w:rFonts w:cstheme="minorHAnsi"/>
          <w:b/>
          <w:bCs/>
          <w:color w:val="111111"/>
          <w:sz w:val="28"/>
          <w:szCs w:val="28"/>
          <w:u w:val="none"/>
        </w:rPr>
        <w:t xml:space="preserve">                                                   </w:t>
      </w:r>
      <w:r>
        <w:rPr>
          <w:rStyle w:val="LienInternet"/>
          <w:rFonts w:cstheme="minorHAnsi"/>
          <w:b/>
          <w:bCs/>
          <w:color w:val="111111"/>
          <w:sz w:val="28"/>
          <w:szCs w:val="28"/>
          <w:u w:val="none"/>
        </w:rPr>
        <w:t xml:space="preserve">         </w:t>
      </w:r>
      <w:r w:rsidRPr="000E14F6">
        <w:rPr>
          <w:rStyle w:val="LienInternet"/>
          <w:rFonts w:cstheme="minorHAnsi"/>
          <w:b/>
          <w:bCs/>
          <w:color w:val="111111"/>
          <w:sz w:val="28"/>
          <w:szCs w:val="28"/>
        </w:rPr>
        <w:t>GRAMMAIRE</w:t>
      </w:r>
      <w:r w:rsidRPr="000E14F6">
        <w:rPr>
          <w:rStyle w:val="LienInternet"/>
          <w:rFonts w:cstheme="minorHAnsi"/>
          <w:sz w:val="28"/>
          <w:szCs w:val="28"/>
        </w:rPr>
        <w:t xml:space="preserve"> </w:t>
      </w:r>
    </w:p>
    <w:p w14:paraId="69A43760" w14:textId="77777777" w:rsidR="00854860" w:rsidRPr="000E14F6" w:rsidRDefault="00854860">
      <w:pPr>
        <w:pStyle w:val="Listenabsatz"/>
        <w:ind w:left="1440"/>
        <w:rPr>
          <w:rStyle w:val="LienInternet"/>
          <w:rFonts w:cstheme="minorHAnsi"/>
          <w:sz w:val="24"/>
          <w:szCs w:val="24"/>
        </w:rPr>
      </w:pPr>
    </w:p>
    <w:p w14:paraId="5BED4ABF" w14:textId="77777777" w:rsidR="00854860" w:rsidRPr="000E14F6" w:rsidRDefault="00000000" w:rsidP="000E14F6">
      <w:pPr>
        <w:pStyle w:val="Listenabsatz"/>
        <w:numPr>
          <w:ilvl w:val="0"/>
          <w:numId w:val="3"/>
        </w:numPr>
        <w:jc w:val="both"/>
        <w:rPr>
          <w:rFonts w:cstheme="minorHAnsi"/>
          <w:sz w:val="24"/>
          <w:szCs w:val="24"/>
        </w:rPr>
      </w:pPr>
      <w:hyperlink r:id="rId5">
        <w:r w:rsidRPr="000E14F6">
          <w:rPr>
            <w:rStyle w:val="LienInternet"/>
            <w:rFonts w:cstheme="minorHAnsi"/>
            <w:sz w:val="24"/>
            <w:szCs w:val="24"/>
          </w:rPr>
          <w:t>https://www.hachette.fr/livre/bled-grammaire-9782017151074</w:t>
        </w:r>
      </w:hyperlink>
    </w:p>
    <w:p w14:paraId="3959584E" w14:textId="42E6A5A1" w:rsidR="00854860" w:rsidRPr="00A33593" w:rsidRDefault="00A33593" w:rsidP="00A33593">
      <w:pPr>
        <w:ind w:left="340" w:hanging="340"/>
        <w:jc w:val="both"/>
        <w:rPr>
          <w:rFonts w:cstheme="minorHAnsi"/>
          <w:sz w:val="24"/>
          <w:szCs w:val="24"/>
          <w:lang w:val="de-DE"/>
        </w:rPr>
      </w:pPr>
      <w:r>
        <w:rPr>
          <w:rFonts w:cstheme="minorHAnsi"/>
          <w:sz w:val="24"/>
          <w:szCs w:val="24"/>
          <w:lang w:val="de-DE"/>
        </w:rPr>
        <w:t xml:space="preserve">Berlion, Daniel/Bled, Édouard/Bled, Odette (2021): </w:t>
      </w:r>
      <w:r w:rsidRPr="00A33593">
        <w:rPr>
          <w:rFonts w:cstheme="minorHAnsi"/>
          <w:i/>
          <w:iCs/>
          <w:sz w:val="24"/>
          <w:szCs w:val="24"/>
          <w:lang w:val="de-DE"/>
        </w:rPr>
        <w:t>Bled Grammaire</w:t>
      </w:r>
      <w:r>
        <w:rPr>
          <w:rFonts w:cstheme="minorHAnsi"/>
          <w:sz w:val="24"/>
          <w:szCs w:val="24"/>
          <w:lang w:val="de-DE"/>
        </w:rPr>
        <w:t>. Vanves : Hachette (</w:t>
      </w:r>
      <w:r w:rsidRPr="00A33593">
        <w:rPr>
          <w:rFonts w:cstheme="minorHAnsi"/>
          <w:i/>
          <w:iCs/>
          <w:sz w:val="24"/>
          <w:szCs w:val="24"/>
          <w:lang w:val="de-DE"/>
        </w:rPr>
        <w:t>Hachette éducation</w:t>
      </w:r>
      <w:r>
        <w:rPr>
          <w:rFonts w:cstheme="minorHAnsi"/>
          <w:sz w:val="24"/>
          <w:szCs w:val="24"/>
          <w:lang w:val="de-DE"/>
        </w:rPr>
        <w:t xml:space="preserve">). </w:t>
      </w:r>
    </w:p>
    <w:p w14:paraId="339D76C9" w14:textId="77777777" w:rsidR="00854860" w:rsidRPr="000E14F6" w:rsidRDefault="00000000" w:rsidP="000E14F6">
      <w:pPr>
        <w:spacing w:after="360"/>
        <w:jc w:val="both"/>
        <w:rPr>
          <w:rFonts w:cstheme="minorHAnsi"/>
          <w:sz w:val="24"/>
          <w:szCs w:val="24"/>
        </w:rPr>
      </w:pPr>
      <w:r w:rsidRPr="000E14F6">
        <w:rPr>
          <w:rFonts w:cstheme="minorHAnsi"/>
          <w:sz w:val="24"/>
          <w:szCs w:val="24"/>
        </w:rPr>
        <w:t xml:space="preserve">Outil de référence complet et pratique, le </w:t>
      </w:r>
      <w:r w:rsidRPr="000E14F6">
        <w:rPr>
          <w:rFonts w:cstheme="minorHAnsi"/>
          <w:i/>
          <w:iCs/>
          <w:sz w:val="24"/>
          <w:szCs w:val="24"/>
        </w:rPr>
        <w:t xml:space="preserve">BLED Grammaire </w:t>
      </w:r>
      <w:r w:rsidRPr="000E14F6">
        <w:rPr>
          <w:rFonts w:cstheme="minorHAnsi"/>
          <w:sz w:val="24"/>
          <w:szCs w:val="24"/>
        </w:rPr>
        <w:t>s’adresse à tous ceux qui souhaitent s’exprimer correctement, à l’écrit comme à l’oral. Vous y trouverez les règles pour identifier la nature des mots, leurs fonctions et leurs accords, ainsi que toutes les règles de construction des phrases. Les explications sont toujours accompagnées d’exemples. Des tableaux récapitulatifs et un index complètent l’ensemble.</w:t>
      </w:r>
    </w:p>
    <w:p w14:paraId="3AE2DDAD" w14:textId="77777777" w:rsidR="00854860" w:rsidRPr="000E14F6" w:rsidRDefault="00000000" w:rsidP="000E14F6">
      <w:pPr>
        <w:pStyle w:val="Listenabsatz"/>
        <w:numPr>
          <w:ilvl w:val="0"/>
          <w:numId w:val="2"/>
        </w:numPr>
        <w:jc w:val="both"/>
        <w:rPr>
          <w:rFonts w:cstheme="minorHAnsi"/>
          <w:sz w:val="24"/>
          <w:szCs w:val="24"/>
        </w:rPr>
      </w:pPr>
      <w:hyperlink r:id="rId6">
        <w:r w:rsidRPr="000E14F6">
          <w:rPr>
            <w:rStyle w:val="LienInternet"/>
            <w:rFonts w:cstheme="minorHAnsi"/>
            <w:sz w:val="24"/>
            <w:szCs w:val="24"/>
          </w:rPr>
          <w:t>https://www.puf.com/content/Grammaire_m%C3%A9thodique_du_fran%C3%A7ais</w:t>
        </w:r>
      </w:hyperlink>
    </w:p>
    <w:p w14:paraId="2C5F1BD4" w14:textId="786DC2A8" w:rsidR="00854860" w:rsidRPr="000E14F6" w:rsidRDefault="00000000" w:rsidP="00B3721B">
      <w:pPr>
        <w:ind w:left="340" w:hanging="340"/>
        <w:jc w:val="both"/>
        <w:rPr>
          <w:rFonts w:cstheme="minorHAnsi"/>
          <w:sz w:val="24"/>
          <w:szCs w:val="24"/>
        </w:rPr>
      </w:pPr>
      <w:r w:rsidRPr="000E14F6">
        <w:rPr>
          <w:rFonts w:cstheme="minorHAnsi"/>
          <w:sz w:val="24"/>
          <w:szCs w:val="24"/>
        </w:rPr>
        <w:t>Riegel,</w:t>
      </w:r>
      <w:r w:rsidR="00B3721B">
        <w:rPr>
          <w:rFonts w:cstheme="minorHAnsi"/>
          <w:sz w:val="24"/>
          <w:szCs w:val="24"/>
        </w:rPr>
        <w:t xml:space="preserve"> Martin/Pellat, </w:t>
      </w:r>
      <w:r w:rsidRPr="000E14F6">
        <w:rPr>
          <w:rFonts w:cstheme="minorHAnsi"/>
          <w:sz w:val="24"/>
          <w:szCs w:val="24"/>
        </w:rPr>
        <w:t>Jean-Christoph</w:t>
      </w:r>
      <w:r w:rsidR="00B3721B">
        <w:rPr>
          <w:rFonts w:cstheme="minorHAnsi"/>
          <w:sz w:val="24"/>
          <w:szCs w:val="24"/>
        </w:rPr>
        <w:t>e/</w:t>
      </w:r>
      <w:r w:rsidRPr="000E14F6">
        <w:rPr>
          <w:rFonts w:cstheme="minorHAnsi"/>
          <w:sz w:val="24"/>
          <w:szCs w:val="24"/>
        </w:rPr>
        <w:t xml:space="preserve">Rioul, </w:t>
      </w:r>
      <w:r w:rsidR="00B3721B">
        <w:rPr>
          <w:rFonts w:cstheme="minorHAnsi"/>
          <w:sz w:val="24"/>
          <w:szCs w:val="24"/>
        </w:rPr>
        <w:t>René (</w:t>
      </w:r>
      <w:r w:rsidR="00B3721B">
        <w:rPr>
          <w:rFonts w:cstheme="minorHAnsi"/>
          <w:sz w:val="24"/>
          <w:szCs w:val="24"/>
          <w:vertAlign w:val="superscript"/>
        </w:rPr>
        <w:t>8</w:t>
      </w:r>
      <w:r w:rsidR="00B3721B">
        <w:rPr>
          <w:rFonts w:cstheme="minorHAnsi"/>
          <w:sz w:val="24"/>
          <w:szCs w:val="24"/>
        </w:rPr>
        <w:t xml:space="preserve">2021 [1994]) : </w:t>
      </w:r>
      <w:r w:rsidR="00B3721B" w:rsidRPr="000E14F6">
        <w:rPr>
          <w:rFonts w:cstheme="minorHAnsi"/>
          <w:i/>
          <w:iCs/>
          <w:sz w:val="24"/>
          <w:szCs w:val="24"/>
        </w:rPr>
        <w:t>Grammaire méthodique du français</w:t>
      </w:r>
      <w:r w:rsidR="00B3721B">
        <w:rPr>
          <w:rFonts w:cstheme="minorHAnsi"/>
          <w:sz w:val="24"/>
          <w:szCs w:val="24"/>
        </w:rPr>
        <w:t>. Paris : PUF (</w:t>
      </w:r>
      <w:r w:rsidR="00B3721B">
        <w:rPr>
          <w:rFonts w:cstheme="minorHAnsi"/>
          <w:i/>
          <w:iCs/>
          <w:sz w:val="24"/>
          <w:szCs w:val="24"/>
        </w:rPr>
        <w:t>C</w:t>
      </w:r>
      <w:r w:rsidRPr="00B3721B">
        <w:rPr>
          <w:rFonts w:cstheme="minorHAnsi"/>
          <w:i/>
          <w:iCs/>
          <w:sz w:val="24"/>
          <w:szCs w:val="24"/>
        </w:rPr>
        <w:t>ollection Quadrige Manuels</w:t>
      </w:r>
      <w:r w:rsidR="00B3721B">
        <w:rPr>
          <w:rFonts w:cstheme="minorHAnsi"/>
          <w:sz w:val="24"/>
          <w:szCs w:val="24"/>
        </w:rPr>
        <w:t>).</w:t>
      </w:r>
    </w:p>
    <w:p w14:paraId="57BB4FA8" w14:textId="77777777" w:rsidR="00854860" w:rsidRPr="000E14F6" w:rsidRDefault="00000000" w:rsidP="000E14F6">
      <w:pPr>
        <w:spacing w:after="360"/>
        <w:jc w:val="both"/>
        <w:rPr>
          <w:rFonts w:cstheme="minorHAnsi"/>
          <w:sz w:val="24"/>
          <w:szCs w:val="24"/>
        </w:rPr>
      </w:pPr>
      <w:r w:rsidRPr="000E14F6">
        <w:rPr>
          <w:rFonts w:cstheme="minorHAnsi"/>
          <w:sz w:val="24"/>
          <w:szCs w:val="24"/>
        </w:rPr>
        <w:t>Synthèse des recherches linguistiques et de la tradition grammaticale, ce manuel constitue un outil de consultation et de travail pour étudiants et enseignants. Grammaire globale du français tel qu'il s'écrit et se parle, il accorde une place centrale à la syntaxe et à la morphologie, articulées avec les dimensions formelles et interprétatives de la langue. Des indications bibliographiques, un index alphabétique détaillé et de nombreux renvois font de cette grammaire un outil dynamique et très complet.</w:t>
      </w:r>
    </w:p>
    <w:p w14:paraId="47EBD059" w14:textId="77777777" w:rsidR="00854860" w:rsidRPr="000E14F6" w:rsidRDefault="00000000" w:rsidP="000E14F6">
      <w:pPr>
        <w:pStyle w:val="Listenabsatz"/>
        <w:numPr>
          <w:ilvl w:val="0"/>
          <w:numId w:val="4"/>
        </w:numPr>
        <w:jc w:val="both"/>
        <w:rPr>
          <w:rFonts w:cstheme="minorHAnsi"/>
          <w:sz w:val="24"/>
          <w:szCs w:val="24"/>
        </w:rPr>
      </w:pPr>
      <w:hyperlink r:id="rId7">
        <w:r w:rsidRPr="000E14F6">
          <w:rPr>
            <w:rStyle w:val="LienInternet"/>
            <w:rFonts w:cstheme="minorHAnsi"/>
            <w:sz w:val="24"/>
            <w:szCs w:val="24"/>
          </w:rPr>
          <w:t>https://www.grevisse.fr/ouvrage/9782807300699-le-bon-usage</w:t>
        </w:r>
      </w:hyperlink>
    </w:p>
    <w:p w14:paraId="3CA4CAE3" w14:textId="6C92C8BF" w:rsidR="00854860" w:rsidRPr="00327A62" w:rsidRDefault="00000000" w:rsidP="00327A62">
      <w:pPr>
        <w:ind w:left="340" w:hanging="340"/>
        <w:jc w:val="both"/>
        <w:rPr>
          <w:rFonts w:cstheme="minorHAnsi"/>
          <w:sz w:val="24"/>
          <w:szCs w:val="24"/>
        </w:rPr>
      </w:pPr>
      <w:r w:rsidRPr="000E14F6">
        <w:rPr>
          <w:rFonts w:cstheme="minorHAnsi"/>
          <w:sz w:val="24"/>
          <w:szCs w:val="24"/>
        </w:rPr>
        <w:t>Gr</w:t>
      </w:r>
      <w:r w:rsidR="00B3721B">
        <w:rPr>
          <w:rFonts w:cstheme="minorHAnsi"/>
          <w:sz w:val="24"/>
          <w:szCs w:val="24"/>
        </w:rPr>
        <w:t>e</w:t>
      </w:r>
      <w:r w:rsidRPr="000E14F6">
        <w:rPr>
          <w:rFonts w:cstheme="minorHAnsi"/>
          <w:sz w:val="24"/>
          <w:szCs w:val="24"/>
        </w:rPr>
        <w:t>visse</w:t>
      </w:r>
      <w:r w:rsidR="00B3721B">
        <w:rPr>
          <w:rFonts w:cstheme="minorHAnsi"/>
          <w:sz w:val="24"/>
          <w:szCs w:val="24"/>
        </w:rPr>
        <w:t xml:space="preserve">, </w:t>
      </w:r>
      <w:r w:rsidR="00B3721B" w:rsidRPr="000E14F6">
        <w:rPr>
          <w:rFonts w:cstheme="minorHAnsi"/>
          <w:sz w:val="24"/>
          <w:szCs w:val="24"/>
        </w:rPr>
        <w:t>Maurice</w:t>
      </w:r>
      <w:r w:rsidR="00B3721B">
        <w:rPr>
          <w:rFonts w:cstheme="minorHAnsi"/>
          <w:sz w:val="24"/>
          <w:szCs w:val="24"/>
        </w:rPr>
        <w:t>/</w:t>
      </w:r>
      <w:r w:rsidRPr="000E14F6">
        <w:rPr>
          <w:rFonts w:cstheme="minorHAnsi"/>
          <w:sz w:val="24"/>
          <w:szCs w:val="24"/>
        </w:rPr>
        <w:t xml:space="preserve"> </w:t>
      </w:r>
      <w:r w:rsidR="00B3721B" w:rsidRPr="000E14F6">
        <w:rPr>
          <w:rFonts w:cstheme="minorHAnsi"/>
          <w:sz w:val="24"/>
          <w:szCs w:val="24"/>
        </w:rPr>
        <w:t>Goosse</w:t>
      </w:r>
      <w:r w:rsidR="00B3721B">
        <w:rPr>
          <w:rFonts w:cstheme="minorHAnsi"/>
          <w:sz w:val="24"/>
          <w:szCs w:val="24"/>
        </w:rPr>
        <w:t xml:space="preserve">, </w:t>
      </w:r>
      <w:r w:rsidRPr="000E14F6">
        <w:rPr>
          <w:rFonts w:cstheme="minorHAnsi"/>
          <w:sz w:val="24"/>
          <w:szCs w:val="24"/>
        </w:rPr>
        <w:t>André</w:t>
      </w:r>
      <w:r w:rsidR="00B3721B">
        <w:rPr>
          <w:rFonts w:cstheme="minorHAnsi"/>
          <w:sz w:val="24"/>
          <w:szCs w:val="24"/>
        </w:rPr>
        <w:t xml:space="preserve"> (</w:t>
      </w:r>
      <w:r w:rsidR="00B3721B">
        <w:rPr>
          <w:rFonts w:cstheme="minorHAnsi"/>
          <w:sz w:val="24"/>
          <w:szCs w:val="24"/>
          <w:vertAlign w:val="superscript"/>
        </w:rPr>
        <w:t>16</w:t>
      </w:r>
      <w:r w:rsidR="00B3721B">
        <w:rPr>
          <w:rFonts w:cstheme="minorHAnsi"/>
          <w:sz w:val="24"/>
          <w:szCs w:val="24"/>
        </w:rPr>
        <w:t xml:space="preserve">2016 [1936]) : </w:t>
      </w:r>
      <w:r w:rsidR="00B3721B" w:rsidRPr="00B3721B">
        <w:rPr>
          <w:rFonts w:cstheme="minorHAnsi"/>
          <w:i/>
          <w:iCs/>
          <w:sz w:val="24"/>
          <w:szCs w:val="24"/>
        </w:rPr>
        <w:t xml:space="preserve"> </w:t>
      </w:r>
      <w:r w:rsidR="00B3721B" w:rsidRPr="000E14F6">
        <w:rPr>
          <w:rFonts w:cstheme="minorHAnsi"/>
          <w:i/>
          <w:iCs/>
          <w:sz w:val="24"/>
          <w:szCs w:val="24"/>
        </w:rPr>
        <w:t>Le Bon Usag</w:t>
      </w:r>
      <w:r w:rsidR="00B3721B">
        <w:rPr>
          <w:rFonts w:cstheme="minorHAnsi"/>
          <w:i/>
          <w:iCs/>
          <w:sz w:val="24"/>
          <w:szCs w:val="24"/>
        </w:rPr>
        <w:t>e</w:t>
      </w:r>
      <w:r w:rsidR="00327A62">
        <w:rPr>
          <w:rFonts w:cstheme="minorHAnsi"/>
          <w:sz w:val="24"/>
          <w:szCs w:val="24"/>
        </w:rPr>
        <w:t xml:space="preserve">. Louvain-La-Neuve : De Boeck Supérieur. </w:t>
      </w:r>
    </w:p>
    <w:p w14:paraId="1908372A" w14:textId="23226056" w:rsidR="00854860" w:rsidRDefault="00000000" w:rsidP="000E14F6">
      <w:pPr>
        <w:spacing w:after="360"/>
        <w:jc w:val="both"/>
        <w:rPr>
          <w:rFonts w:cstheme="minorHAnsi"/>
          <w:sz w:val="24"/>
          <w:szCs w:val="24"/>
        </w:rPr>
      </w:pPr>
      <w:r w:rsidRPr="000E14F6">
        <w:rPr>
          <w:rFonts w:cstheme="minorHAnsi"/>
          <w:i/>
          <w:iCs/>
          <w:sz w:val="24"/>
          <w:szCs w:val="24"/>
        </w:rPr>
        <w:t>Le Bon usage</w:t>
      </w:r>
      <w:r w:rsidRPr="000E14F6">
        <w:rPr>
          <w:rFonts w:cstheme="minorHAnsi"/>
          <w:sz w:val="24"/>
          <w:szCs w:val="24"/>
        </w:rPr>
        <w:t xml:space="preserve"> ou</w:t>
      </w:r>
      <w:r w:rsidR="000E14F6" w:rsidRPr="000E14F6">
        <w:rPr>
          <w:rFonts w:cstheme="minorHAnsi"/>
          <w:sz w:val="24"/>
          <w:szCs w:val="24"/>
        </w:rPr>
        <w:t xml:space="preserve"> « le</w:t>
      </w:r>
      <w:r w:rsidRPr="000E14F6">
        <w:rPr>
          <w:rFonts w:cstheme="minorHAnsi"/>
          <w:sz w:val="24"/>
          <w:szCs w:val="24"/>
        </w:rPr>
        <w:t xml:space="preserve"> </w:t>
      </w:r>
      <w:r w:rsidR="00B3721B" w:rsidRPr="000E14F6">
        <w:rPr>
          <w:rFonts w:cstheme="minorHAnsi"/>
          <w:sz w:val="24"/>
          <w:szCs w:val="24"/>
        </w:rPr>
        <w:t>Grevisse »</w:t>
      </w:r>
      <w:r w:rsidRPr="000E14F6">
        <w:rPr>
          <w:rFonts w:cstheme="minorHAnsi"/>
          <w:sz w:val="24"/>
          <w:szCs w:val="24"/>
        </w:rPr>
        <w:t xml:space="preserve"> est une grammaire descriptive et prescriptive du français, publiée dès 1936 et reflet d'une langue toujours en évolution. Il se fonde sur l’observation de l’usage, dans le temps et dans l’espace et de préférence à la règle, et obtient la médaille d'or de l'Académie française en 1946. Il vise un apprentissage de la langue du son au texte. Avec 40 000 exemples et contre-exemples tirés de la littérature et de la presse francophone de toutes les époques, il est une référence pour les écrivains, enseignants, traducteurs, correcteurs, et passionnés de la langue française.</w:t>
      </w:r>
    </w:p>
    <w:p w14:paraId="436245BB" w14:textId="77777777" w:rsidR="000E14F6" w:rsidRPr="000E14F6" w:rsidRDefault="000E14F6" w:rsidP="000E14F6">
      <w:pPr>
        <w:spacing w:after="360"/>
        <w:jc w:val="both"/>
        <w:rPr>
          <w:rFonts w:cstheme="minorHAnsi"/>
          <w:sz w:val="24"/>
          <w:szCs w:val="24"/>
        </w:rPr>
      </w:pPr>
    </w:p>
    <w:p w14:paraId="6B3911C9" w14:textId="77777777" w:rsidR="00854860" w:rsidRPr="000E14F6" w:rsidRDefault="00000000" w:rsidP="000E14F6">
      <w:pPr>
        <w:pStyle w:val="Listenabsatz"/>
        <w:numPr>
          <w:ilvl w:val="0"/>
          <w:numId w:val="3"/>
        </w:numPr>
        <w:jc w:val="both"/>
        <w:rPr>
          <w:rFonts w:cstheme="minorHAnsi"/>
          <w:sz w:val="24"/>
          <w:szCs w:val="24"/>
        </w:rPr>
      </w:pPr>
      <w:hyperlink r:id="rId8">
        <w:r w:rsidRPr="000E14F6">
          <w:rPr>
            <w:rStyle w:val="LienInternet"/>
            <w:rFonts w:cstheme="minorHAnsi"/>
            <w:sz w:val="24"/>
            <w:szCs w:val="24"/>
          </w:rPr>
          <w:t>https://www.editions-hatier.fr/livre/maitriser-la-grammaire-francaise-enseignement-superieur-concours-de-lenseignement-9782218992063</w:t>
        </w:r>
      </w:hyperlink>
    </w:p>
    <w:p w14:paraId="076C2975" w14:textId="567E02A0" w:rsidR="00854860" w:rsidRPr="000E14F6" w:rsidRDefault="00000000" w:rsidP="00327A62">
      <w:pPr>
        <w:ind w:left="340" w:hanging="340"/>
        <w:jc w:val="both"/>
        <w:rPr>
          <w:rFonts w:cstheme="minorHAnsi"/>
          <w:sz w:val="24"/>
          <w:szCs w:val="24"/>
        </w:rPr>
      </w:pPr>
      <w:r w:rsidRPr="000E14F6">
        <w:rPr>
          <w:rFonts w:cstheme="minorHAnsi"/>
          <w:i/>
          <w:iCs/>
          <w:sz w:val="24"/>
          <w:szCs w:val="24"/>
        </w:rPr>
        <w:t>Maîtriser la grammaire française</w:t>
      </w:r>
      <w:r w:rsidR="00327A62">
        <w:rPr>
          <w:rFonts w:cstheme="minorHAnsi"/>
          <w:sz w:val="24"/>
          <w:szCs w:val="24"/>
        </w:rPr>
        <w:t xml:space="preserve"> (2018), sous la direction de </w:t>
      </w:r>
      <w:r w:rsidRPr="000E14F6">
        <w:rPr>
          <w:rFonts w:cstheme="minorHAnsi"/>
          <w:sz w:val="24"/>
          <w:szCs w:val="24"/>
        </w:rPr>
        <w:t>Nicolas Laurent</w:t>
      </w:r>
      <w:r w:rsidR="00327A62">
        <w:rPr>
          <w:rFonts w:cstheme="minorHAnsi"/>
          <w:sz w:val="24"/>
          <w:szCs w:val="24"/>
        </w:rPr>
        <w:t xml:space="preserve"> et </w:t>
      </w:r>
      <w:r w:rsidRPr="000E14F6">
        <w:rPr>
          <w:rFonts w:cstheme="minorHAnsi"/>
          <w:sz w:val="24"/>
          <w:szCs w:val="24"/>
        </w:rPr>
        <w:t>Bénédicte Delignon</w:t>
      </w:r>
      <w:r w:rsidR="0069329F">
        <w:rPr>
          <w:rFonts w:cstheme="minorHAnsi"/>
          <w:sz w:val="24"/>
          <w:szCs w:val="24"/>
        </w:rPr>
        <w:t>-Delaunay</w:t>
      </w:r>
      <w:r w:rsidR="00327A62">
        <w:rPr>
          <w:rFonts w:cstheme="minorHAnsi"/>
          <w:sz w:val="24"/>
          <w:szCs w:val="24"/>
        </w:rPr>
        <w:t>. Paris : Hatier (</w:t>
      </w:r>
      <w:r w:rsidRPr="00327A62">
        <w:rPr>
          <w:rFonts w:cstheme="minorHAnsi"/>
          <w:i/>
          <w:iCs/>
          <w:sz w:val="24"/>
          <w:szCs w:val="24"/>
        </w:rPr>
        <w:t>Collection Bescherelle références</w:t>
      </w:r>
      <w:r w:rsidR="00327A62">
        <w:rPr>
          <w:rFonts w:cstheme="minorHAnsi"/>
          <w:sz w:val="24"/>
          <w:szCs w:val="24"/>
        </w:rPr>
        <w:t xml:space="preserve">). </w:t>
      </w:r>
    </w:p>
    <w:p w14:paraId="5B7F3476" w14:textId="57C3B5EA" w:rsidR="00854860" w:rsidRPr="000E14F6" w:rsidRDefault="00000000" w:rsidP="000E14F6">
      <w:pPr>
        <w:spacing w:after="360"/>
        <w:jc w:val="both"/>
        <w:rPr>
          <w:rFonts w:cstheme="minorHAnsi"/>
          <w:sz w:val="24"/>
          <w:szCs w:val="24"/>
        </w:rPr>
      </w:pPr>
      <w:r w:rsidRPr="000E14F6">
        <w:rPr>
          <w:rFonts w:cstheme="minorHAnsi"/>
          <w:sz w:val="24"/>
          <w:szCs w:val="24"/>
        </w:rPr>
        <w:t>Pour comprendre le fonctionnement de la langue et améliorer ses écrits, cet ouvrage présente les notions clés de grammaire et 500 exercices corrigés. Les 75 doubles pages associent théorie et pratique : à gauche, l’explication du point de grammaire, illustrée d’exemples et à droite, un entraînement progressif pour repérer, analyser, puis employer le fait de langue.  Cette grammaire s’adresse aux étudiants de l’enseignement supérieur (lettres, sciences du langage, didactique du français, FLE) et à ceux qui préparent les concours de l’enseignement.</w:t>
      </w:r>
    </w:p>
    <w:p w14:paraId="24B2CF3D" w14:textId="3E2E7F9F" w:rsidR="0069329F" w:rsidRPr="0069329F" w:rsidRDefault="00000000" w:rsidP="0069329F">
      <w:pPr>
        <w:pStyle w:val="Listenabsatz"/>
        <w:numPr>
          <w:ilvl w:val="0"/>
          <w:numId w:val="3"/>
        </w:numPr>
        <w:jc w:val="both"/>
        <w:rPr>
          <w:rFonts w:cstheme="minorHAnsi"/>
          <w:sz w:val="24"/>
          <w:szCs w:val="24"/>
        </w:rPr>
      </w:pPr>
      <w:hyperlink r:id="rId9" w:history="1">
        <w:r w:rsidR="000E14F6" w:rsidRPr="00544C90">
          <w:rPr>
            <w:rStyle w:val="Hyperlink"/>
            <w:rFonts w:cstheme="minorHAnsi"/>
            <w:sz w:val="24"/>
            <w:szCs w:val="24"/>
          </w:rPr>
          <w:t>https://www.bescherelle.com/livre/bescherelle-la-grammaire-pour-tous-9782401052369/</w:t>
        </w:r>
      </w:hyperlink>
    </w:p>
    <w:p w14:paraId="6F3D435A" w14:textId="7087F8BB" w:rsidR="0069329F" w:rsidRPr="0069329F" w:rsidRDefault="0069329F" w:rsidP="0069329F">
      <w:pPr>
        <w:ind w:left="340" w:hanging="340"/>
        <w:jc w:val="both"/>
        <w:rPr>
          <w:rFonts w:cstheme="minorHAnsi"/>
          <w:sz w:val="24"/>
          <w:szCs w:val="24"/>
        </w:rPr>
      </w:pPr>
      <w:r w:rsidRPr="00F62E9B">
        <w:rPr>
          <w:rFonts w:cstheme="minorHAnsi"/>
          <w:i/>
          <w:iCs/>
          <w:sz w:val="24"/>
          <w:szCs w:val="24"/>
        </w:rPr>
        <w:t xml:space="preserve">La </w:t>
      </w:r>
      <w:r>
        <w:rPr>
          <w:rFonts w:cstheme="minorHAnsi"/>
          <w:i/>
          <w:iCs/>
          <w:sz w:val="24"/>
          <w:szCs w:val="24"/>
        </w:rPr>
        <w:t>Grammaire</w:t>
      </w:r>
      <w:r w:rsidRPr="00F62E9B">
        <w:rPr>
          <w:rFonts w:cstheme="minorHAnsi"/>
          <w:i/>
          <w:iCs/>
          <w:sz w:val="24"/>
          <w:szCs w:val="24"/>
        </w:rPr>
        <w:t xml:space="preserve"> pour tous </w:t>
      </w:r>
      <w:r w:rsidRPr="00F62E9B">
        <w:rPr>
          <w:rFonts w:cstheme="minorHAnsi"/>
          <w:sz w:val="24"/>
          <w:szCs w:val="24"/>
        </w:rPr>
        <w:t>(2019), sous la direction de Nicolas Laurent</w:t>
      </w:r>
      <w:r>
        <w:rPr>
          <w:rFonts w:cstheme="minorHAnsi"/>
          <w:sz w:val="24"/>
          <w:szCs w:val="24"/>
        </w:rPr>
        <w:t xml:space="preserve"> et Bénédicte Delignon-Delaunay</w:t>
      </w:r>
      <w:r w:rsidRPr="00F62E9B">
        <w:rPr>
          <w:rFonts w:cstheme="minorHAnsi"/>
          <w:sz w:val="24"/>
          <w:szCs w:val="24"/>
        </w:rPr>
        <w:t>. Paris : Hatier (</w:t>
      </w:r>
      <w:r w:rsidRPr="00F62E9B">
        <w:rPr>
          <w:rFonts w:cstheme="minorHAnsi"/>
          <w:i/>
          <w:iCs/>
          <w:sz w:val="24"/>
          <w:szCs w:val="24"/>
        </w:rPr>
        <w:t>Bescherelle</w:t>
      </w:r>
      <w:r w:rsidRPr="00F62E9B">
        <w:rPr>
          <w:rFonts w:cstheme="minorHAnsi"/>
          <w:sz w:val="24"/>
          <w:szCs w:val="24"/>
        </w:rPr>
        <w:t xml:space="preserve">). </w:t>
      </w:r>
    </w:p>
    <w:p w14:paraId="09C74C86" w14:textId="77777777" w:rsidR="00854860" w:rsidRPr="000E14F6" w:rsidRDefault="00000000" w:rsidP="000E14F6">
      <w:pPr>
        <w:spacing w:after="360"/>
        <w:jc w:val="both"/>
        <w:rPr>
          <w:rFonts w:cstheme="minorHAnsi"/>
          <w:sz w:val="24"/>
          <w:szCs w:val="24"/>
        </w:rPr>
      </w:pPr>
      <w:r w:rsidRPr="000E14F6">
        <w:rPr>
          <w:rFonts w:cstheme="minorHAnsi"/>
          <w:sz w:val="24"/>
          <w:szCs w:val="24"/>
        </w:rPr>
        <w:t xml:space="preserve">Plus simplement, vous pouvez vous référez au Bescherelle </w:t>
      </w:r>
      <w:r w:rsidRPr="000E14F6">
        <w:rPr>
          <w:rFonts w:cstheme="minorHAnsi"/>
          <w:i/>
          <w:iCs/>
          <w:sz w:val="24"/>
          <w:szCs w:val="24"/>
        </w:rPr>
        <w:t>La Grammaire pour tous</w:t>
      </w:r>
      <w:r w:rsidRPr="000E14F6">
        <w:rPr>
          <w:rFonts w:cstheme="minorHAnsi"/>
          <w:sz w:val="24"/>
          <w:szCs w:val="24"/>
        </w:rPr>
        <w:t>, des mêmes auteurs. Accessible à tous, cette grammaire décrit la langue française avec la terminologie validée par l’Éducation nationale. Au service de l’expression et de l’analyse des textes, elle présente les notions clés de la grammaire de phrase et de la grammaire de texte. Explications et des exemples commentés, tableaux récapitulatifs, ainsi que des conseils d’orthographe et d’expression permettent de faire le lien entre les notions grammaticales et les problèmes orthographiques ou rédactionnels. Les effets des structures grammaticales dans un texte littéraire sont aussi analysés.</w:t>
      </w:r>
    </w:p>
    <w:p w14:paraId="3DCF6D39" w14:textId="77777777" w:rsidR="00854860" w:rsidRPr="000E14F6" w:rsidRDefault="00000000" w:rsidP="000E14F6">
      <w:pPr>
        <w:pStyle w:val="Listenabsatz"/>
        <w:numPr>
          <w:ilvl w:val="0"/>
          <w:numId w:val="1"/>
        </w:numPr>
        <w:jc w:val="both"/>
        <w:rPr>
          <w:rFonts w:cstheme="minorHAnsi"/>
          <w:sz w:val="24"/>
          <w:szCs w:val="24"/>
        </w:rPr>
      </w:pPr>
      <w:r w:rsidRPr="000E14F6">
        <w:rPr>
          <w:rFonts w:cstheme="minorHAnsi"/>
          <w:sz w:val="24"/>
          <w:szCs w:val="24"/>
        </w:rPr>
        <w:t xml:space="preserve">Pour résoudre rapidement un problème fréquent de correction grammaticale, vous pouvez consulter en ligne cette rubrique du site de l'Académie Française : </w:t>
      </w:r>
      <w:hyperlink r:id="rId10">
        <w:r w:rsidRPr="000E14F6">
          <w:rPr>
            <w:rStyle w:val="LienInternet"/>
            <w:rFonts w:cstheme="minorHAnsi"/>
            <w:sz w:val="24"/>
            <w:szCs w:val="24"/>
          </w:rPr>
          <w:t>Questions de langue | Académie française (academie-francaise.fr)</w:t>
        </w:r>
      </w:hyperlink>
      <w:r w:rsidRPr="000E14F6">
        <w:rPr>
          <w:rFonts w:cstheme="minorHAnsi"/>
          <w:sz w:val="24"/>
          <w:szCs w:val="24"/>
        </w:rPr>
        <w:t>.</w:t>
      </w:r>
    </w:p>
    <w:p w14:paraId="599DF48E" w14:textId="13ACDDCF" w:rsidR="00854860" w:rsidRDefault="00000000" w:rsidP="000E14F6">
      <w:pPr>
        <w:pStyle w:val="Listenabsatz"/>
        <w:numPr>
          <w:ilvl w:val="0"/>
          <w:numId w:val="1"/>
        </w:numPr>
        <w:jc w:val="both"/>
        <w:rPr>
          <w:rFonts w:cstheme="minorHAnsi"/>
          <w:sz w:val="24"/>
          <w:szCs w:val="24"/>
        </w:rPr>
      </w:pPr>
      <w:r w:rsidRPr="000E14F6">
        <w:rPr>
          <w:rFonts w:cstheme="minorHAnsi"/>
          <w:sz w:val="24"/>
          <w:szCs w:val="24"/>
        </w:rPr>
        <w:t xml:space="preserve">Les grammairiens plus exigeants peuvent se référer aux notices et à l’index terminologique de l’Encyclopédie grammaticale du français : </w:t>
      </w:r>
      <w:hyperlink r:id="rId11">
        <w:r w:rsidRPr="000E14F6">
          <w:rPr>
            <w:rStyle w:val="LienInternet"/>
            <w:rFonts w:cstheme="minorHAnsi"/>
            <w:sz w:val="24"/>
            <w:szCs w:val="24"/>
          </w:rPr>
          <w:t>http://encyclogram.fr/util/liste.php</w:t>
        </w:r>
      </w:hyperlink>
      <w:r w:rsidRPr="000E14F6">
        <w:rPr>
          <w:rFonts w:cstheme="minorHAnsi"/>
          <w:sz w:val="24"/>
          <w:szCs w:val="24"/>
        </w:rPr>
        <w:t xml:space="preserve"> .</w:t>
      </w:r>
    </w:p>
    <w:p w14:paraId="202D98A9" w14:textId="10465E45" w:rsidR="000E14F6" w:rsidRDefault="000E14F6" w:rsidP="000E14F6">
      <w:pPr>
        <w:pBdr>
          <w:bottom w:val="single" w:sz="6" w:space="1" w:color="auto"/>
        </w:pBdr>
        <w:jc w:val="both"/>
        <w:rPr>
          <w:rFonts w:cstheme="minorHAnsi"/>
          <w:sz w:val="24"/>
          <w:szCs w:val="24"/>
        </w:rPr>
      </w:pPr>
    </w:p>
    <w:p w14:paraId="5855DF93" w14:textId="52FA55D2" w:rsidR="000E14F6" w:rsidRPr="000E14F6" w:rsidRDefault="000E14F6" w:rsidP="000E14F6">
      <w:pPr>
        <w:jc w:val="right"/>
        <w:rPr>
          <w:rFonts w:cstheme="minorHAnsi"/>
          <w:sz w:val="24"/>
          <w:szCs w:val="24"/>
        </w:rPr>
      </w:pPr>
      <w:r>
        <w:rPr>
          <w:rFonts w:cstheme="minorHAnsi"/>
          <w:sz w:val="24"/>
          <w:szCs w:val="24"/>
        </w:rPr>
        <w:t xml:space="preserve">Marvin Seidack, novembre 2022. </w:t>
      </w:r>
    </w:p>
    <w:p w14:paraId="1BBBC50E" w14:textId="77777777" w:rsidR="00854860" w:rsidRDefault="00854860">
      <w:pPr>
        <w:rPr>
          <w:rFonts w:ascii="Times New Roman" w:hAnsi="Times New Roman"/>
          <w:sz w:val="24"/>
          <w:szCs w:val="24"/>
        </w:rPr>
      </w:pPr>
    </w:p>
    <w:p w14:paraId="0D8358EB" w14:textId="77777777" w:rsidR="00854860" w:rsidRDefault="00854860"/>
    <w:p w14:paraId="02F6F702" w14:textId="77777777" w:rsidR="00854860" w:rsidRDefault="00000000">
      <w:r>
        <w:t xml:space="preserve"> </w:t>
      </w:r>
    </w:p>
    <w:sectPr w:rsidR="00854860" w:rsidSect="000E14F6">
      <w:pgSz w:w="11906" w:h="16838"/>
      <w:pgMar w:top="1418" w:right="1985" w:bottom="1418"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995"/>
    <w:multiLevelType w:val="multilevel"/>
    <w:tmpl w:val="AD262B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4FF1CF1"/>
    <w:multiLevelType w:val="multilevel"/>
    <w:tmpl w:val="E132D30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2F3D70CB"/>
    <w:multiLevelType w:val="multilevel"/>
    <w:tmpl w:val="D4BE07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5C845E7"/>
    <w:multiLevelType w:val="multilevel"/>
    <w:tmpl w:val="FABC8D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B106748"/>
    <w:multiLevelType w:val="multilevel"/>
    <w:tmpl w:val="187A63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75263288">
    <w:abstractNumId w:val="4"/>
  </w:num>
  <w:num w:numId="2" w16cid:durableId="671489318">
    <w:abstractNumId w:val="2"/>
  </w:num>
  <w:num w:numId="3" w16cid:durableId="22292186">
    <w:abstractNumId w:val="0"/>
  </w:num>
  <w:num w:numId="4" w16cid:durableId="1534923225">
    <w:abstractNumId w:val="1"/>
  </w:num>
  <w:num w:numId="5" w16cid:durableId="230312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60"/>
    <w:rsid w:val="000E14F6"/>
    <w:rsid w:val="000F6918"/>
    <w:rsid w:val="00327A62"/>
    <w:rsid w:val="003F2610"/>
    <w:rsid w:val="00525C4A"/>
    <w:rsid w:val="0063602F"/>
    <w:rsid w:val="0069329F"/>
    <w:rsid w:val="00854860"/>
    <w:rsid w:val="00A33593"/>
    <w:rsid w:val="00B3721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22D8"/>
  <w15:docId w15:val="{402CF93D-E5D5-4157-8A4A-826D1E39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ienInternet">
    <w:name w:val="Lien Internet"/>
    <w:basedOn w:val="Absatz-Standardschriftart"/>
    <w:uiPriority w:val="99"/>
    <w:unhideWhenUsed/>
    <w:rsid w:val="00826639"/>
    <w:rPr>
      <w:color w:val="0563C1" w:themeColor="hyperlink"/>
      <w:u w:val="single"/>
    </w:rPr>
  </w:style>
  <w:style w:type="character" w:styleId="NichtaufgelsteErwhnung">
    <w:name w:val="Unresolved Mention"/>
    <w:basedOn w:val="Absatz-Standardschriftart"/>
    <w:uiPriority w:val="99"/>
    <w:semiHidden/>
    <w:unhideWhenUsed/>
    <w:qFormat/>
    <w:rsid w:val="00826639"/>
    <w:rPr>
      <w:color w:val="605E5C"/>
      <w:shd w:val="clear" w:color="auto" w:fill="E1DFDD"/>
    </w:rPr>
  </w:style>
  <w:style w:type="character" w:customStyle="1" w:styleId="LienInternetvisit">
    <w:name w:val="Lien Internet visité"/>
    <w:basedOn w:val="Absatz-Standardschriftart"/>
    <w:uiPriority w:val="99"/>
    <w:semiHidden/>
    <w:unhideWhenUsed/>
    <w:rsid w:val="00F3771F"/>
    <w:rPr>
      <w:color w:val="954F72" w:themeColor="followedHyperlink"/>
      <w:u w:val="single"/>
    </w:rPr>
  </w:style>
  <w:style w:type="paragraph" w:customStyle="1" w:styleId="Titre1">
    <w:name w:val="Titre1"/>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Index">
    <w:name w:val="Index"/>
    <w:basedOn w:val="Standard"/>
    <w:qFormat/>
    <w:pPr>
      <w:suppressLineNumbers/>
    </w:pPr>
    <w:rPr>
      <w:rFonts w:cs="Lucida Sans"/>
    </w:rPr>
  </w:style>
  <w:style w:type="paragraph" w:styleId="Listenabsatz">
    <w:name w:val="List Paragraph"/>
    <w:basedOn w:val="Standard"/>
    <w:uiPriority w:val="34"/>
    <w:qFormat/>
    <w:rsid w:val="00716105"/>
    <w:pPr>
      <w:ind w:left="720"/>
      <w:contextualSpacing/>
    </w:pPr>
  </w:style>
  <w:style w:type="character" w:styleId="Hyperlink">
    <w:name w:val="Hyperlink"/>
    <w:basedOn w:val="Absatz-Standardschriftart"/>
    <w:uiPriority w:val="99"/>
    <w:unhideWhenUsed/>
    <w:rsid w:val="000E14F6"/>
    <w:rPr>
      <w:color w:val="0563C1" w:themeColor="hyperlink"/>
      <w:u w:val="single"/>
    </w:rPr>
  </w:style>
  <w:style w:type="character" w:styleId="BesuchterLink">
    <w:name w:val="FollowedHyperlink"/>
    <w:basedOn w:val="Absatz-Standardschriftart"/>
    <w:uiPriority w:val="99"/>
    <w:semiHidden/>
    <w:unhideWhenUsed/>
    <w:rsid w:val="000E14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itions-hatier.fr/livre/maitriser-la-grammaire-francaise-enseignement-superieur-concours-de-lenseignement-97822189920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evisse.fr/ouvrage/9782807300699-le-bon-us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f.com/content/Grammaire_m&#233;thodique_du_fran&#231;ais" TargetMode="External"/><Relationship Id="rId11" Type="http://schemas.openxmlformats.org/officeDocument/2006/relationships/hyperlink" Target="http://encyclogram.fr/util/liste.php" TargetMode="External"/><Relationship Id="rId5" Type="http://schemas.openxmlformats.org/officeDocument/2006/relationships/hyperlink" Target="https://www.hachette.fr/livre/bled-grammaire-9782017151074" TargetMode="External"/><Relationship Id="rId10" Type="http://schemas.openxmlformats.org/officeDocument/2006/relationships/hyperlink" Target="https://www.academie-francaise.fr/questions-de-langue" TargetMode="External"/><Relationship Id="rId4" Type="http://schemas.openxmlformats.org/officeDocument/2006/relationships/webSettings" Target="webSettings.xml"/><Relationship Id="rId9" Type="http://schemas.openxmlformats.org/officeDocument/2006/relationships/hyperlink" Target="https://www.bescherelle.com/livre/bescherelle-la-grammaire-pour-tous-978240105236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Aliette Delorme</dc:creator>
  <dc:description/>
  <cp:lastModifiedBy>Anne</cp:lastModifiedBy>
  <cp:revision>2</cp:revision>
  <dcterms:created xsi:type="dcterms:W3CDTF">2023-01-30T07:48:00Z</dcterms:created>
  <dcterms:modified xsi:type="dcterms:W3CDTF">2023-01-30T07:48:00Z</dcterms:modified>
  <dc:language>fr-FR</dc:language>
</cp:coreProperties>
</file>